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A608EA" w14:textId="050019BD" w:rsidR="00CE1CC6" w:rsidRDefault="00623561">
      <w:pPr>
        <w:jc w:val="center"/>
        <w:rPr>
          <w:sz w:val="28"/>
          <w:szCs w:val="22"/>
        </w:rPr>
      </w:pPr>
      <w:r>
        <w:rPr>
          <w:noProof/>
          <w:sz w:val="28"/>
        </w:rPr>
        <w:pict w14:anchorId="5DAB61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7.45pt;visibility:visible;mso-wrap-style:square">
            <v:imagedata r:id="rId8" o:title=""/>
          </v:shape>
        </w:pict>
      </w:r>
    </w:p>
    <w:p w14:paraId="33B0C0CA" w14:textId="77777777" w:rsidR="00CE1CC6" w:rsidRDefault="00623561">
      <w:pPr>
        <w:pStyle w:val="af"/>
        <w:rPr>
          <w:bCs w:val="0"/>
          <w:szCs w:val="28"/>
        </w:rPr>
      </w:pPr>
      <w:r>
        <w:rPr>
          <w:bCs w:val="0"/>
          <w:szCs w:val="28"/>
        </w:rPr>
        <w:t>АДМИНИСТРАЦИЯ</w:t>
      </w:r>
    </w:p>
    <w:p w14:paraId="1EE0DFAC" w14:textId="77777777" w:rsidR="00CE1CC6" w:rsidRDefault="00623561">
      <w:pPr>
        <w:pStyle w:val="af"/>
        <w:rPr>
          <w:bCs w:val="0"/>
          <w:szCs w:val="28"/>
        </w:rPr>
      </w:pPr>
      <w:r>
        <w:rPr>
          <w:bCs w:val="0"/>
          <w:szCs w:val="28"/>
        </w:rPr>
        <w:t xml:space="preserve"> БАГАНСКОГО РАЙОНА </w:t>
      </w:r>
    </w:p>
    <w:p w14:paraId="33F19E9B" w14:textId="77777777" w:rsidR="00CE1CC6" w:rsidRDefault="006235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14:paraId="575E60F8" w14:textId="77777777" w:rsidR="00CE1CC6" w:rsidRDefault="00CE1CC6">
      <w:pPr>
        <w:jc w:val="center"/>
        <w:rPr>
          <w:b/>
          <w:szCs w:val="28"/>
        </w:rPr>
      </w:pPr>
    </w:p>
    <w:p w14:paraId="5ABB00EE" w14:textId="77777777" w:rsidR="00CE1CC6" w:rsidRDefault="006235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531F8772" w14:textId="77777777" w:rsidR="00CE1CC6" w:rsidRDefault="00CE1CC6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015"/>
        <w:gridCol w:w="5125"/>
      </w:tblGrid>
      <w:tr w:rsidR="00CE1CC6" w14:paraId="2C40A5BE" w14:textId="77777777">
        <w:trPr>
          <w:trHeight w:val="302"/>
          <w:jc w:val="center"/>
        </w:trPr>
        <w:tc>
          <w:tcPr>
            <w:tcW w:w="5000" w:type="pct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B9C0A36" w14:textId="077171CB" w:rsidR="00CE1CC6" w:rsidRDefault="00623561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29</w:t>
            </w:r>
            <w:r>
              <w:rPr>
                <w:bCs/>
                <w:sz w:val="28"/>
              </w:rPr>
              <w:t xml:space="preserve">.12.2025                              </w:t>
            </w:r>
            <w:r>
              <w:rPr>
                <w:bCs/>
                <w:sz w:val="28"/>
              </w:rPr>
              <w:t xml:space="preserve">        № 1347</w:t>
            </w:r>
          </w:p>
        </w:tc>
      </w:tr>
      <w:tr w:rsidR="00CE1CC6" w14:paraId="3F156040" w14:textId="77777777">
        <w:trPr>
          <w:trHeight w:val="302"/>
          <w:jc w:val="center"/>
        </w:trPr>
        <w:tc>
          <w:tcPr>
            <w:tcW w:w="24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72321B2" w14:textId="77777777" w:rsidR="00CE1CC6" w:rsidRDefault="00CE1CC6">
            <w:pPr>
              <w:rPr>
                <w:bCs/>
                <w:sz w:val="28"/>
              </w:rPr>
            </w:pPr>
          </w:p>
        </w:tc>
        <w:tc>
          <w:tcPr>
            <w:tcW w:w="252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9D081EE" w14:textId="77777777" w:rsidR="00CE1CC6" w:rsidRDefault="00CE1CC6">
            <w:pPr>
              <w:jc w:val="center"/>
              <w:rPr>
                <w:bCs/>
                <w:sz w:val="28"/>
              </w:rPr>
            </w:pPr>
          </w:p>
        </w:tc>
      </w:tr>
      <w:tr w:rsidR="00CE1CC6" w14:paraId="61D6969A" w14:textId="77777777">
        <w:trPr>
          <w:trHeight w:val="302"/>
          <w:jc w:val="center"/>
        </w:trPr>
        <w:tc>
          <w:tcPr>
            <w:tcW w:w="5000" w:type="pct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21A5A75" w14:textId="77777777" w:rsidR="00CE1CC6" w:rsidRDefault="00623561">
            <w:pPr>
              <w:spacing w:line="240" w:lineRule="atLeas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Об утверждении перечней главных </w:t>
            </w:r>
            <w:r>
              <w:rPr>
                <w:sz w:val="28"/>
                <w:szCs w:val="28"/>
              </w:rPr>
              <w:t>а</w:t>
            </w:r>
            <w:r>
              <w:rPr>
                <w:rFonts w:eastAsia="Calibri"/>
                <w:sz w:val="28"/>
                <w:szCs w:val="28"/>
              </w:rPr>
              <w:t>дминистраторов</w:t>
            </w:r>
          </w:p>
          <w:p w14:paraId="380D00DD" w14:textId="77777777" w:rsidR="00CE1CC6" w:rsidRDefault="00623561">
            <w:pPr>
              <w:spacing w:line="240" w:lineRule="atLeas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доходов и источников</w:t>
            </w:r>
            <w:r>
              <w:rPr>
                <w:bCs/>
                <w:sz w:val="28"/>
                <w:szCs w:val="28"/>
              </w:rPr>
              <w:t xml:space="preserve"> финансирования дефицита</w:t>
            </w:r>
          </w:p>
          <w:p w14:paraId="65E6E743" w14:textId="77777777" w:rsidR="00CE1CC6" w:rsidRDefault="00623561">
            <w:pPr>
              <w:spacing w:line="240" w:lineRule="atLeas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бюджета </w:t>
            </w:r>
            <w:r>
              <w:rPr>
                <w:sz w:val="28"/>
                <w:szCs w:val="28"/>
              </w:rPr>
              <w:t xml:space="preserve">Баганского района Новосибирской области </w:t>
            </w:r>
            <w:proofErr w:type="gramStart"/>
            <w:r>
              <w:rPr>
                <w:rFonts w:eastAsia="Calibri"/>
                <w:sz w:val="28"/>
                <w:szCs w:val="28"/>
              </w:rPr>
              <w:t>на</w:t>
            </w:r>
            <w:proofErr w:type="gramEnd"/>
          </w:p>
          <w:p w14:paraId="6642F265" w14:textId="77777777" w:rsidR="00CE1CC6" w:rsidRDefault="00623561">
            <w:pPr>
              <w:spacing w:line="240" w:lineRule="atLeas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2026 год и на плановый период 2027 и 2028 годов</w:t>
            </w:r>
          </w:p>
          <w:p w14:paraId="3159EC9A" w14:textId="77777777" w:rsidR="00CE1CC6" w:rsidRDefault="0062356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</w:p>
        </w:tc>
      </w:tr>
      <w:tr w:rsidR="00CE1CC6" w14:paraId="5EEE90FC" w14:textId="77777777" w:rsidTr="00623561">
        <w:trPr>
          <w:trHeight w:val="234"/>
          <w:jc w:val="center"/>
        </w:trPr>
        <w:tc>
          <w:tcPr>
            <w:tcW w:w="5000" w:type="pct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6465CAD" w14:textId="77777777" w:rsidR="00CE1CC6" w:rsidRDefault="00623561" w:rsidP="00623561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В соответствии с пунктом 3.2 статьи 160.1, статьи 160.2 Бюджетного кодекса Российской Федерации, </w:t>
            </w:r>
            <w:r>
              <w:rPr>
                <w:color w:val="000000"/>
                <w:sz w:val="28"/>
                <w:szCs w:val="28"/>
              </w:rPr>
              <w:t xml:space="preserve">Общими требованиями к закреплению за органами государственной власти (государственными органами) субъекта </w:t>
            </w:r>
            <w:r>
              <w:rPr>
                <w:color w:val="000000"/>
                <w:sz w:val="28"/>
                <w:szCs w:val="28"/>
              </w:rPr>
              <w:t>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</w:t>
            </w:r>
            <w:r>
              <w:rPr>
                <w:color w:val="000000"/>
                <w:sz w:val="28"/>
                <w:szCs w:val="28"/>
              </w:rPr>
              <w:t>дминистраторов доходов бюджета субъекта Российской Федерации, бюджета территориального фонда обязательного медицинского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страхования, местного бюджета, утвержденными постановлением Правительства Российской Федерации от 16.09.2021 № 1569, Общими требованиями</w:t>
            </w:r>
            <w:r>
              <w:rPr>
                <w:color w:val="000000"/>
                <w:sz w:val="28"/>
                <w:szCs w:val="28"/>
              </w:rPr>
              <w:t xml:space="preserve">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</w:t>
            </w:r>
            <w:r>
              <w:rPr>
                <w:color w:val="000000"/>
                <w:sz w:val="28"/>
                <w:szCs w:val="28"/>
              </w:rPr>
              <w:t>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обязательного медицинс</w:t>
            </w:r>
            <w:r>
              <w:rPr>
                <w:color w:val="000000"/>
                <w:sz w:val="28"/>
                <w:szCs w:val="28"/>
              </w:rPr>
              <w:t xml:space="preserve">кого страхования, местного бюджета, </w:t>
            </w:r>
            <w:proofErr w:type="gramStart"/>
            <w:r>
              <w:rPr>
                <w:color w:val="000000"/>
                <w:sz w:val="28"/>
                <w:szCs w:val="28"/>
              </w:rPr>
              <w:t>утвержденными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постановлением Правительства Российской Федерации от 16.09.2021 № 1568, </w:t>
            </w:r>
            <w:r>
              <w:rPr>
                <w:sz w:val="28"/>
                <w:szCs w:val="28"/>
              </w:rPr>
              <w:t>администрации Баганского района Новосибирской области</w:t>
            </w:r>
          </w:p>
          <w:p w14:paraId="33AD7AB8" w14:textId="73AD0763" w:rsidR="00CE1CC6" w:rsidRDefault="00623561" w:rsidP="00623561">
            <w:pPr>
              <w:pStyle w:val="13"/>
              <w:ind w:firstLine="709"/>
              <w:jc w:val="both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</w:rPr>
              <w:t>ПОСТАНОВЛЯЕТ</w:t>
            </w:r>
            <w:r>
              <w:rPr>
                <w:b w:val="0"/>
                <w:bCs w:val="0"/>
              </w:rPr>
              <w:t>:</w:t>
            </w:r>
          </w:p>
          <w:p w14:paraId="2149BF36" w14:textId="77777777" w:rsidR="00CE1CC6" w:rsidRDefault="00623561">
            <w:pPr>
              <w:spacing w:line="240" w:lineRule="atLeast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Утвердить предлагаемый Перечень главных администраторов доходов</w:t>
            </w:r>
            <w:r>
              <w:rPr>
                <w:sz w:val="28"/>
                <w:szCs w:val="28"/>
              </w:rPr>
              <w:t xml:space="preserve"> бюджета Баганского района Новосибирской области на 2026 год и на плановый период 2027 и 2028 годов, согласно приложению 1.</w:t>
            </w:r>
          </w:p>
          <w:p w14:paraId="25393058" w14:textId="77777777" w:rsidR="00CE1CC6" w:rsidRDefault="00623561">
            <w:pPr>
              <w:spacing w:line="240" w:lineRule="atLeast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Утвердить предлагаемый Перечень главных </w:t>
            </w:r>
            <w:proofErr w:type="gramStart"/>
            <w:r>
              <w:rPr>
                <w:sz w:val="28"/>
                <w:szCs w:val="28"/>
              </w:rPr>
              <w:t>администраторов источников финансирования дефицита бюджета</w:t>
            </w:r>
            <w:proofErr w:type="gramEnd"/>
            <w:r>
              <w:rPr>
                <w:sz w:val="28"/>
                <w:szCs w:val="28"/>
              </w:rPr>
              <w:t xml:space="preserve"> Баганского района Новосибирско</w:t>
            </w:r>
            <w:r>
              <w:rPr>
                <w:sz w:val="28"/>
                <w:szCs w:val="28"/>
              </w:rPr>
              <w:t>й области на 2026 год и на плановый период 2027 и 2028 годов, согласно приложению 2.</w:t>
            </w:r>
          </w:p>
          <w:p w14:paraId="1E005C83" w14:textId="77777777" w:rsidR="00CE1CC6" w:rsidRDefault="00623561">
            <w:pPr>
              <w:widowControl/>
              <w:ind w:firstLine="709"/>
              <w:contextualSpacing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3.Опубликовать настоящее постановление в периодическом печатном издании органов местного самоуправления Баганского района Новосибирской </w:t>
            </w:r>
            <w:r>
              <w:rPr>
                <w:bCs/>
                <w:sz w:val="28"/>
              </w:rPr>
              <w:lastRenderedPageBreak/>
              <w:t>области «Бюллетень органов местного</w:t>
            </w:r>
            <w:r>
              <w:rPr>
                <w:bCs/>
                <w:sz w:val="28"/>
              </w:rPr>
              <w:t xml:space="preserve"> самоуправления Баганского района».</w:t>
            </w:r>
          </w:p>
          <w:p w14:paraId="0EE9DE71" w14:textId="77777777" w:rsidR="00CE1CC6" w:rsidRDefault="00623561">
            <w:pPr>
              <w:widowControl/>
              <w:ind w:firstLine="709"/>
              <w:contextualSpacing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4.Настоящее постановление вступает в силу с 1 января 2026 года.</w:t>
            </w:r>
          </w:p>
          <w:p w14:paraId="3D074827" w14:textId="77777777" w:rsidR="00CE1CC6" w:rsidRDefault="00623561">
            <w:pPr>
              <w:widowControl/>
              <w:ind w:firstLine="709"/>
              <w:contextualSpacing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5.</w:t>
            </w:r>
            <w:proofErr w:type="gramStart"/>
            <w:r>
              <w:rPr>
                <w:bCs/>
                <w:sz w:val="28"/>
              </w:rPr>
              <w:t>Контроль за</w:t>
            </w:r>
            <w:proofErr w:type="gramEnd"/>
            <w:r>
              <w:rPr>
                <w:bCs/>
                <w:sz w:val="28"/>
              </w:rPr>
              <w:t xml:space="preserve"> исполнением настоящего постановления возложить                      на заместителя главы администрации Баганского района Новосибирской области</w:t>
            </w:r>
            <w:r>
              <w:rPr>
                <w:bCs/>
                <w:sz w:val="28"/>
              </w:rPr>
              <w:t xml:space="preserve"> </w:t>
            </w:r>
            <w:proofErr w:type="spellStart"/>
            <w:r>
              <w:rPr>
                <w:bCs/>
                <w:sz w:val="28"/>
              </w:rPr>
              <w:t>Чмуриной</w:t>
            </w:r>
            <w:proofErr w:type="spellEnd"/>
            <w:r>
              <w:rPr>
                <w:bCs/>
                <w:sz w:val="28"/>
              </w:rPr>
              <w:t xml:space="preserve"> О.А.</w:t>
            </w:r>
          </w:p>
          <w:p w14:paraId="5B67D55C" w14:textId="77777777" w:rsidR="00CE1CC6" w:rsidRDefault="00CE1CC6">
            <w:pPr>
              <w:widowControl/>
              <w:ind w:firstLine="709"/>
              <w:contextualSpacing/>
              <w:jc w:val="both"/>
              <w:rPr>
                <w:bCs/>
                <w:sz w:val="28"/>
              </w:rPr>
            </w:pPr>
          </w:p>
          <w:p w14:paraId="3971186B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42C28D39" w14:textId="3C884F71" w:rsidR="00CE1CC6" w:rsidRDefault="00623561" w:rsidP="00623561">
            <w:pPr>
              <w:pStyle w:val="24"/>
              <w:spacing w:after="0" w:line="240" w:lineRule="auto"/>
              <w:ind w:left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Глава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 xml:space="preserve"> Баганского района </w:t>
            </w:r>
          </w:p>
          <w:p w14:paraId="3CB0A111" w14:textId="50014944" w:rsidR="00CE1CC6" w:rsidRDefault="00623561" w:rsidP="00623561">
            <w:pPr>
              <w:pStyle w:val="24"/>
              <w:spacing w:after="0" w:line="240" w:lineRule="auto"/>
              <w:ind w:left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Новосибирской области                                                                       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А.А. </w:t>
            </w:r>
            <w:proofErr w:type="spellStart"/>
            <w:r>
              <w:rPr>
                <w:sz w:val="28"/>
                <w:szCs w:val="28"/>
              </w:rPr>
              <w:t>Воличенко</w:t>
            </w:r>
            <w:proofErr w:type="spellEnd"/>
          </w:p>
          <w:p w14:paraId="5F1FEF74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67320CA8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061C68DE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0AEFCC57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2C7EE838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1B9F722E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4EEC0D47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50C629F8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5D44EC61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382D248C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36DFEA7F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4733E998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2D9555CB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550923F6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5AB57EB0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7FCA1C78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07B33570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0115B753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39269005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176FD162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37C05912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6925D16B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6ADFD374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27C00453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0C72AF4F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26BC244C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1AC92CBC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32C5F9D2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700DB8BD" w14:textId="77777777" w:rsidR="00CE1CC6" w:rsidRDefault="00CE1CC6">
            <w:pPr>
              <w:contextualSpacing/>
              <w:jc w:val="both"/>
              <w:rPr>
                <w:bCs/>
                <w:sz w:val="28"/>
              </w:rPr>
            </w:pPr>
          </w:p>
          <w:p w14:paraId="5C6497EF" w14:textId="77777777" w:rsidR="00623561" w:rsidRDefault="00623561">
            <w:pPr>
              <w:contextualSpacing/>
              <w:jc w:val="both"/>
              <w:rPr>
                <w:bCs/>
                <w:sz w:val="28"/>
              </w:rPr>
            </w:pPr>
          </w:p>
          <w:p w14:paraId="1A258AB0" w14:textId="77777777" w:rsidR="00623561" w:rsidRDefault="00623561">
            <w:pPr>
              <w:contextualSpacing/>
              <w:jc w:val="both"/>
              <w:rPr>
                <w:bCs/>
                <w:sz w:val="28"/>
              </w:rPr>
            </w:pPr>
          </w:p>
          <w:p w14:paraId="2D4633C4" w14:textId="77777777" w:rsidR="00623561" w:rsidRDefault="00623561">
            <w:pPr>
              <w:contextualSpacing/>
              <w:jc w:val="both"/>
              <w:rPr>
                <w:bCs/>
                <w:sz w:val="28"/>
              </w:rPr>
            </w:pPr>
          </w:p>
          <w:p w14:paraId="296CA582" w14:textId="77777777" w:rsidR="00623561" w:rsidRDefault="00623561">
            <w:pPr>
              <w:contextualSpacing/>
              <w:jc w:val="both"/>
              <w:rPr>
                <w:bCs/>
                <w:sz w:val="28"/>
              </w:rPr>
            </w:pPr>
          </w:p>
          <w:p w14:paraId="7E78D7EC" w14:textId="77777777" w:rsidR="00CE1CC6" w:rsidRDefault="00CE1CC6">
            <w:pPr>
              <w:contextualSpacing/>
              <w:jc w:val="both"/>
              <w:rPr>
                <w:bCs/>
              </w:rPr>
            </w:pPr>
          </w:p>
          <w:p w14:paraId="7D00800D" w14:textId="77777777" w:rsidR="00CE1CC6" w:rsidRDefault="00623561">
            <w:pPr>
              <w:contextualSpacing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Чмурина</w:t>
            </w:r>
            <w:proofErr w:type="spellEnd"/>
            <w:r>
              <w:rPr>
                <w:bCs/>
              </w:rPr>
              <w:t xml:space="preserve"> Оксана Александровна</w:t>
            </w:r>
          </w:p>
          <w:p w14:paraId="173D74BA" w14:textId="77777777" w:rsidR="00CE1CC6" w:rsidRDefault="0062356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21-170</w:t>
            </w:r>
          </w:p>
          <w:p w14:paraId="2BB3BCBE" w14:textId="77777777" w:rsidR="00CE1CC6" w:rsidRDefault="00CE1CC6">
            <w:pPr>
              <w:contextualSpacing/>
              <w:jc w:val="both"/>
              <w:rPr>
                <w:bCs/>
              </w:rPr>
            </w:pPr>
          </w:p>
          <w:p w14:paraId="295C8F34" w14:textId="77777777" w:rsidR="00CE1CC6" w:rsidRDefault="00CE1CC6">
            <w:pPr>
              <w:rPr>
                <w:sz w:val="28"/>
                <w:szCs w:val="28"/>
              </w:rPr>
            </w:pPr>
          </w:p>
        </w:tc>
      </w:tr>
    </w:tbl>
    <w:p w14:paraId="013CFE40" w14:textId="77777777" w:rsidR="00193EA7" w:rsidRDefault="00193EA7"/>
    <w:sectPr w:rsidR="00193E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/>
      <w:pgMar w:top="426" w:right="567" w:bottom="1134" w:left="1418" w:header="720" w:footer="720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8CF63" w14:textId="77777777" w:rsidR="00193EA7" w:rsidRDefault="00193EA7">
      <w:r>
        <w:separator/>
      </w:r>
    </w:p>
  </w:endnote>
  <w:endnote w:type="continuationSeparator" w:id="0">
    <w:p w14:paraId="7BB9F1FD" w14:textId="77777777" w:rsidR="00193EA7" w:rsidRDefault="00193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D7C51" w14:textId="77777777" w:rsidR="00CE1CC6" w:rsidRDefault="00CE1CC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6DD91" w14:textId="77777777" w:rsidR="00CE1CC6" w:rsidRDefault="00CE1CC6">
    <w:pPr>
      <w:pStyle w:val="ad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5F729" w14:textId="77777777" w:rsidR="00CE1CC6" w:rsidRDefault="00CE1CC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F5952" w14:textId="77777777" w:rsidR="00193EA7" w:rsidRDefault="00193EA7">
      <w:r>
        <w:separator/>
      </w:r>
    </w:p>
  </w:footnote>
  <w:footnote w:type="continuationSeparator" w:id="0">
    <w:p w14:paraId="04695558" w14:textId="77777777" w:rsidR="00193EA7" w:rsidRDefault="00193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43522" w14:textId="77777777" w:rsidR="00CE1CC6" w:rsidRDefault="00CE1CC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5767B" w14:textId="77777777" w:rsidR="00CE1CC6" w:rsidRDefault="00CE1CC6">
    <w:pPr>
      <w:pStyle w:val="ab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244F7" w14:textId="77777777" w:rsidR="00CE1CC6" w:rsidRDefault="00CE1CC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62347"/>
    <w:multiLevelType w:val="hybridMultilevel"/>
    <w:tmpl w:val="3A2893C8"/>
    <w:lvl w:ilvl="0" w:tplc="F172363A">
      <w:start w:val="1"/>
      <w:numFmt w:val="decimal"/>
      <w:lvlText w:val="%1."/>
      <w:lvlJc w:val="left"/>
      <w:pPr>
        <w:tabs>
          <w:tab w:val="num" w:pos="567"/>
        </w:tabs>
        <w:ind w:left="0" w:firstLine="567"/>
      </w:pPr>
    </w:lvl>
    <w:lvl w:ilvl="1" w:tplc="9654C0A6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3050C02A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B114D538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4964CEC0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4B489842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9C24BCCA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37062F0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47E09EA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28E16E0D"/>
    <w:multiLevelType w:val="hybridMultilevel"/>
    <w:tmpl w:val="61F685DC"/>
    <w:lvl w:ilvl="0" w:tplc="D2E8CC74">
      <w:start w:val="1"/>
      <w:numFmt w:val="decimal"/>
      <w:lvlText w:val="%1."/>
      <w:lvlJc w:val="left"/>
      <w:pPr>
        <w:tabs>
          <w:tab w:val="num" w:pos="567"/>
        </w:tabs>
        <w:ind w:left="0" w:firstLine="567"/>
      </w:pPr>
    </w:lvl>
    <w:lvl w:ilvl="1" w:tplc="33FC99DE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6996285E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2CE818C2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301E57F0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E22A1FE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97A7830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37D2D240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5A5AB370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2F754638"/>
    <w:multiLevelType w:val="hybridMultilevel"/>
    <w:tmpl w:val="333A9514"/>
    <w:lvl w:ilvl="0" w:tplc="8DA68BD2">
      <w:start w:val="1"/>
      <w:numFmt w:val="decimal"/>
      <w:lvlText w:val="%1."/>
      <w:lvlJc w:val="left"/>
      <w:pPr>
        <w:ind w:left="750" w:hanging="390"/>
      </w:pPr>
    </w:lvl>
    <w:lvl w:ilvl="1" w:tplc="829C2CC0">
      <w:start w:val="1"/>
      <w:numFmt w:val="lowerLetter"/>
      <w:lvlText w:val="%2."/>
      <w:lvlJc w:val="left"/>
      <w:pPr>
        <w:ind w:left="1440" w:hanging="360"/>
      </w:pPr>
    </w:lvl>
    <w:lvl w:ilvl="2" w:tplc="4F1092A8">
      <w:start w:val="1"/>
      <w:numFmt w:val="lowerRoman"/>
      <w:lvlText w:val="%3."/>
      <w:lvlJc w:val="right"/>
      <w:pPr>
        <w:ind w:left="2160" w:hanging="180"/>
      </w:pPr>
    </w:lvl>
    <w:lvl w:ilvl="3" w:tplc="D11A72B0">
      <w:start w:val="1"/>
      <w:numFmt w:val="decimal"/>
      <w:lvlText w:val="%4."/>
      <w:lvlJc w:val="left"/>
      <w:pPr>
        <w:ind w:left="2880" w:hanging="360"/>
      </w:pPr>
    </w:lvl>
    <w:lvl w:ilvl="4" w:tplc="3110B698">
      <w:start w:val="1"/>
      <w:numFmt w:val="lowerLetter"/>
      <w:lvlText w:val="%5."/>
      <w:lvlJc w:val="left"/>
      <w:pPr>
        <w:ind w:left="3600" w:hanging="360"/>
      </w:pPr>
    </w:lvl>
    <w:lvl w:ilvl="5" w:tplc="7AD0DB6A">
      <w:start w:val="1"/>
      <w:numFmt w:val="lowerRoman"/>
      <w:lvlText w:val="%6."/>
      <w:lvlJc w:val="right"/>
      <w:pPr>
        <w:ind w:left="4320" w:hanging="180"/>
      </w:pPr>
    </w:lvl>
    <w:lvl w:ilvl="6" w:tplc="247E43FE">
      <w:start w:val="1"/>
      <w:numFmt w:val="decimal"/>
      <w:lvlText w:val="%7."/>
      <w:lvlJc w:val="left"/>
      <w:pPr>
        <w:ind w:left="5040" w:hanging="360"/>
      </w:pPr>
    </w:lvl>
    <w:lvl w:ilvl="7" w:tplc="C672AFC2">
      <w:start w:val="1"/>
      <w:numFmt w:val="lowerLetter"/>
      <w:lvlText w:val="%8."/>
      <w:lvlJc w:val="left"/>
      <w:pPr>
        <w:ind w:left="5760" w:hanging="360"/>
      </w:pPr>
    </w:lvl>
    <w:lvl w:ilvl="8" w:tplc="29DE929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87355"/>
    <w:multiLevelType w:val="hybridMultilevel"/>
    <w:tmpl w:val="BDDE8204"/>
    <w:lvl w:ilvl="0" w:tplc="5AD28102">
      <w:start w:val="1"/>
      <w:numFmt w:val="decimal"/>
      <w:lvlText w:val="%1."/>
      <w:lvlJc w:val="left"/>
      <w:pPr>
        <w:tabs>
          <w:tab w:val="num" w:pos="567"/>
        </w:tabs>
        <w:ind w:left="0" w:firstLine="567"/>
      </w:pPr>
    </w:lvl>
    <w:lvl w:ilvl="1" w:tplc="BBF2A354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DAAFEA0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DBDC1168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282ECED2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3686F9E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7A42B10E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E930680E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82265D2C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4AC0639E"/>
    <w:multiLevelType w:val="hybridMultilevel"/>
    <w:tmpl w:val="635886D6"/>
    <w:lvl w:ilvl="0" w:tplc="45AA038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495CDA60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22A8DB4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19726BCE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19D2F8E2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AD52D132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280CAF34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E3C6DC5E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B84CC05E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1CC6"/>
    <w:rsid w:val="00193EA7"/>
    <w:rsid w:val="002D33E4"/>
    <w:rsid w:val="00623561"/>
    <w:rsid w:val="007E443B"/>
    <w:rsid w:val="00CE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FD6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qFormat/>
    <w:pPr>
      <w:widowControl/>
      <w:jc w:val="center"/>
    </w:pPr>
    <w:rPr>
      <w:b/>
      <w:bCs/>
      <w:sz w:val="28"/>
      <w:szCs w:val="24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basedOn w:val="a1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32">
    <w:name w:val="Body Text 3"/>
    <w:basedOn w:val="a"/>
    <w:pPr>
      <w:shd w:val="clear" w:color="auto" w:fill="FFFFFF"/>
    </w:pPr>
    <w:rPr>
      <w:rFonts w:ascii="Arial" w:hAnsi="Arial" w:cs="Arial"/>
      <w:sz w:val="28"/>
      <w:szCs w:val="28"/>
    </w:rPr>
  </w:style>
  <w:style w:type="paragraph" w:customStyle="1" w:styleId="12">
    <w:name w:val="Обычный (веб)1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  <w:style w:type="paragraph" w:customStyle="1" w:styleId="13">
    <w:name w:val="Название1"/>
    <w:basedOn w:val="a"/>
    <w:qFormat/>
    <w:pPr>
      <w:widowControl/>
      <w:jc w:val="center"/>
    </w:pPr>
    <w:rPr>
      <w:b/>
      <w:bCs/>
      <w:sz w:val="28"/>
      <w:szCs w:val="24"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FCI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SERVER</dc:creator>
  <cp:lastModifiedBy>PC10032021</cp:lastModifiedBy>
  <cp:revision>8</cp:revision>
  <cp:lastPrinted>2025-12-29T05:30:00Z</cp:lastPrinted>
  <dcterms:created xsi:type="dcterms:W3CDTF">2025-01-09T04:28:00Z</dcterms:created>
  <dcterms:modified xsi:type="dcterms:W3CDTF">2025-12-29T05:38:00Z</dcterms:modified>
  <cp:version>1048576</cp:version>
</cp:coreProperties>
</file>